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F62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7EE90B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32CD72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 w14:paraId="49C8D7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1F3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291C67F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8F533E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14F044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02295E0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7C34082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9749C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 w14:paraId="05AF8C6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 w14:paraId="0904E411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D970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周莹委员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2027DC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在市政协十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次会议期间提出的《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关于打造全社会深度协同育人科学教育新格局的提案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》（政协提案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号）收悉，经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与市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经信局、市教育局、市科协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共同梳理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研究，现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答复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如下：</w:t>
      </w:r>
    </w:p>
    <w:p w14:paraId="667433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5月，教育部、科技部、工信部、中国科协等十八部门联合发布《关于加强新时代中小学科学教育工作的意见》，提出调动社会力量，推动中小学科学教育学校主阵地与社会大课堂有机衔接，提高学生科学素质，凸显了科学教育对于提升国家科技竞争力、培养创新人才、提高全民科学素养的基础工程性作用，也为中小学校科学教育工作发展指明了路径。120号提案从我市近年来科学教育协同深度不够、城乡差距仍在等两大问题为切入点，就进一步打造科学教育新格局提出了支持一线学校特色项目、助力未来乡村学校建设、企业赋能培育科学小工匠等三点建议，相关建议民意基础坚实，具有较强的针对性、科学性和可行性，能很好地为部门制定政策和改进工作提供决策参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下一步，我们将根据您的建议着重做好以下几项工作：</w:t>
      </w:r>
    </w:p>
    <w:p w14:paraId="592CF9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一、鼓励创新，支持中小学校特色项目。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科技局曾在2018年至2020年，组织开展了温州市中小学校科技创新项目申报工作，择优遴选10项左右，每项资助额度不超过20万元予以补助。这项政策的出台，旨在推进学校STEAM教育等科技创新教育课程研究、活动项目的实施，打造了一批我市青少年科技创新活动的品牌。但从实施情况看，多数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实施与《温州市科研项目及经费使用管理办法》相关规定不相匹配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注重课程设计多，关注与其他学科融合少，走进课堂实践还不够。下一步，市科技局将会同市教育局共同研究中小学校STEAM教育项目遴选规则、榜单征集方案、项目管理办法等，突出“主动设计”成份，并积极争取财政支持，在温州市级科技项目立项中更多体现科学教育成分，为科学教育新格局提供智力支持；鼓励企业、“瓯江科创慧”走进中小学校开展研学活动，积极拓展“科技副总”科学教育职能，通过“校企联动”形式，激发青少年参与科学教育热情。</w:t>
      </w:r>
    </w:p>
    <w:p w14:paraId="631DF4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二、挖掘潜能，助力中小学校科学教育。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按照《温州市未来乡村学校培育实施方案（2023-2025）》谋定的目标，到2025年创成未来乡村学校50所，以点带面引领撬动全市乡村学校发展提升。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一是开展“科技教育乡村行”活动。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积极助力山区五县乡村学校科学教育发展，通过送资源、送活动、送培训、打造乡村科教服务品牌等方式，为科技教育资源相对匮乏的地区提供可持续服务，其中，科普大篷车进校园、科普志愿队伍进校园、科普实验秀进校园等活动深受各学校师生欢迎，为孩子们带来了一场场别开生面的科技体验活动。自2022年至今，已为56所学校送去活动，受众人数达到2万余人，捐赠图书1400余本，开展公益讲座55场次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二是开展科普巡讲活动。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科协继续每年坚持举行“中国科学院老科学家科普演讲团科普巡讲”活动，该活动已成为温州市科普工作的品牌活动。邀请科普天团级别的中国科学院老科学家科普演讲团、清华大学老教授进入学校开展科普讲座。2023年5月邀请6名中国科学院老科学家特深入山区五县中小学校开展了52场讲座，受众达1.4万人次。自2012年开始举办以来，至2023年共举办9届，1044场次，受众超20万人次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三是发挥科技馆职能作用。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温州科技馆与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温州市实验中学教育集团、温州市广场路小学、泰顺县雅阳镇中心小学等15所学校签订馆校结合协议，授牌打造“馆校结合基地校”，探索馆校协同育人新模式。馆校双方在科技馆资源与学校课程融合、提供学生校外综合实践机会、主题展览参观学习等方面开展合作，将温州科技馆的常设展品、科普表演和科学课程等资源融入学校的学科教学体系，促进校内外教育有机融合，截至目前已开展馆校结合系列活动53场。同时，还实施流动科技馆巡展项目，通过特色科普活动表演、趣味科普实验课程、科普主题展览等活动，将科普和展览资源送到基层。去年以来，先后在平阳、乐清、文成等地学校开展科普活动106场，推出10种不同的特色科普秀表演，开设了29节不同的趣味科普实验课程。</w:t>
      </w:r>
    </w:p>
    <w:p w14:paraId="7D124D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三、多方发力，助推科学小工匠培育。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积极动员各类企业、科研机构，尤其是与高精尖技术密切相关的企业、科研机构，以捐资、挂牌、冠名等形式，为薄弱地区、特色学校援建科学教育场所，提供设备、器材、图书、软件等，培训专业讲解人员。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一是加快推进创新主体培育。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动态更新高新技术企业、企业技术中心、重点实验室培育库，对库内单位按照条件符合程度进行颜色分级，开展分色培育，组织线上线下等多种形式的培训和一对一辅导。配合修订“工业高质量发展若干政策意见”，用好用足政策红利，更多释放企业和科研院所创新潜能，为企业和科研院所助力中小学校科学教育奠定基础，进一步做大社会力量捐资助学、挂牌冠名参加项目援建的基本盘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二是加快推进重大项目建设。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全市开工亿元以上产业项目280个，其中超10亿元单体制造业项目31个，签约重大新能源产业项目102个，开工增资扩产项目609个、竣工279个，实施智能化节能化改造项目1894个，夺得首批“浙江制造天工鼎”，为助推中小学校科学教育不断注入新鲜血液。建议下一步教育、经信等部门联合对符合科学教育导向的项目进行梳理，为培育更多的“科学小工匠”助力加码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三是做强学校科学教育主阵地。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浙南STEAM教育协同创新中心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、科学副校长、“小科学家培养计划”等载体作用，继续开展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“STEAM教育”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试点校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“科学部落格”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优秀案例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打造更多科学教育成功实例，推广一批典型经验。迭代升级“创客文化节”和中小学生科技节活动，通过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举办中小学科学论坛、科创运动会、科创项目征集、青少年科技创新大赛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等形式，拔尖培养，以点带面，整体带动中小学生科创成绩提升。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每年举行“教研共富·名师送教”、同心名师服务站、“绿色耕耘”送培、“名师智援”送培、“星火计划”项目、科学教育志愿服务乡村行等活动，促进城乡科学教育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共同进步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7D2CC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</w:rPr>
        <w:t>最后，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感谢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对我市科技创新工作的支持。</w:t>
      </w:r>
    </w:p>
    <w:p w14:paraId="463AB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戴忠诚，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88962098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164B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31735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lang w:val="en-US" w:eastAsia="zh-CN"/>
        </w:rPr>
      </w:pPr>
    </w:p>
    <w:p w14:paraId="11B3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 w14:paraId="448DC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7A07020">
      <w:pPr>
        <w:pStyle w:val="13"/>
        <w:rPr>
          <w:rFonts w:hint="default"/>
        </w:rPr>
      </w:pPr>
    </w:p>
    <w:p w14:paraId="28324E82">
      <w:pPr>
        <w:pStyle w:val="13"/>
        <w:ind w:left="0" w:leftChars="0" w:firstLine="0" w:firstLineChars="0"/>
        <w:rPr>
          <w:rFonts w:hint="default"/>
        </w:rPr>
      </w:pPr>
    </w:p>
    <w:p w14:paraId="19CDCC11">
      <w:pPr>
        <w:rPr>
          <w:rFonts w:hint="default"/>
        </w:rPr>
      </w:pPr>
    </w:p>
    <w:p w14:paraId="1635BECA">
      <w:pPr>
        <w:pStyle w:val="13"/>
        <w:rPr>
          <w:rFonts w:hint="default"/>
        </w:rPr>
      </w:pPr>
    </w:p>
    <w:p w14:paraId="348DADA6">
      <w:pPr>
        <w:rPr>
          <w:rFonts w:hint="default"/>
        </w:rPr>
      </w:pPr>
    </w:p>
    <w:p w14:paraId="6824DB8D">
      <w:pPr>
        <w:pStyle w:val="13"/>
        <w:rPr>
          <w:rFonts w:hint="default"/>
        </w:rPr>
      </w:pPr>
    </w:p>
    <w:p w14:paraId="65BDDD4C">
      <w:pPr>
        <w:rPr>
          <w:rFonts w:hint="default"/>
        </w:rPr>
      </w:pPr>
    </w:p>
    <w:p w14:paraId="63E0BAB2">
      <w:pPr>
        <w:pStyle w:val="13"/>
        <w:rPr>
          <w:rFonts w:hint="default"/>
        </w:rPr>
      </w:pPr>
    </w:p>
    <w:p w14:paraId="4CEE502F">
      <w:pPr>
        <w:rPr>
          <w:rFonts w:hint="default"/>
        </w:rPr>
      </w:pPr>
    </w:p>
    <w:p w14:paraId="5685542A">
      <w:pPr>
        <w:pStyle w:val="13"/>
        <w:rPr>
          <w:rFonts w:hint="default"/>
        </w:rPr>
      </w:pPr>
    </w:p>
    <w:p w14:paraId="3E751C53">
      <w:pPr>
        <w:rPr>
          <w:rFonts w:hint="default"/>
        </w:rPr>
      </w:pPr>
    </w:p>
    <w:p w14:paraId="34768537">
      <w:pPr>
        <w:pStyle w:val="13"/>
        <w:rPr>
          <w:rFonts w:hint="default"/>
        </w:rPr>
      </w:pPr>
    </w:p>
    <w:p w14:paraId="55C055D2">
      <w:pPr>
        <w:rPr>
          <w:rFonts w:hint="default"/>
        </w:rPr>
      </w:pPr>
    </w:p>
    <w:p w14:paraId="37ACF481">
      <w:pPr>
        <w:pStyle w:val="13"/>
        <w:rPr>
          <w:rFonts w:hint="default"/>
        </w:rPr>
      </w:pPr>
    </w:p>
    <w:p w14:paraId="65159555">
      <w:pPr>
        <w:rPr>
          <w:rFonts w:hint="default"/>
        </w:rPr>
      </w:pPr>
    </w:p>
    <w:p w14:paraId="635A1404">
      <w:pPr>
        <w:pStyle w:val="13"/>
        <w:rPr>
          <w:rFonts w:hint="default"/>
        </w:rPr>
      </w:pPr>
    </w:p>
    <w:p w14:paraId="3238759B">
      <w:pPr>
        <w:rPr>
          <w:rFonts w:hint="default"/>
        </w:rPr>
      </w:pPr>
    </w:p>
    <w:p w14:paraId="764C17EE">
      <w:pPr>
        <w:rPr>
          <w:rFonts w:hint="default"/>
        </w:rPr>
      </w:pPr>
    </w:p>
    <w:p w14:paraId="524055E2">
      <w:pPr>
        <w:pStyle w:val="13"/>
        <w:rPr>
          <w:rFonts w:hint="default"/>
        </w:rPr>
      </w:pPr>
    </w:p>
    <w:p w14:paraId="6ED0C9FC">
      <w:pPr>
        <w:rPr>
          <w:rFonts w:hint="default"/>
        </w:rPr>
      </w:pPr>
    </w:p>
    <w:p w14:paraId="0D185111">
      <w:pPr>
        <w:pStyle w:val="13"/>
        <w:rPr>
          <w:rFonts w:hint="default"/>
        </w:rPr>
      </w:pPr>
    </w:p>
    <w:p w14:paraId="75A3CCC6">
      <w:pPr>
        <w:rPr>
          <w:rFonts w:hint="default"/>
        </w:rPr>
      </w:pPr>
    </w:p>
    <w:p w14:paraId="1F954C1F">
      <w:pPr>
        <w:pStyle w:val="13"/>
        <w:rPr>
          <w:rFonts w:hint="default"/>
        </w:rPr>
      </w:pPr>
    </w:p>
    <w:p w14:paraId="36058AEA">
      <w:pPr>
        <w:rPr>
          <w:rFonts w:hint="default"/>
        </w:rPr>
      </w:pPr>
    </w:p>
    <w:p w14:paraId="51A1BAA0">
      <w:pPr>
        <w:pStyle w:val="13"/>
        <w:rPr>
          <w:rFonts w:hint="default"/>
        </w:rPr>
      </w:pPr>
    </w:p>
    <w:p w14:paraId="5C87592F">
      <w:pPr>
        <w:rPr>
          <w:rFonts w:hint="default"/>
        </w:rPr>
      </w:pPr>
    </w:p>
    <w:p w14:paraId="5E5BAFCD">
      <w:pPr>
        <w:pStyle w:val="13"/>
        <w:rPr>
          <w:rFonts w:hint="default"/>
        </w:rPr>
      </w:pPr>
    </w:p>
    <w:p w14:paraId="18C28093">
      <w:pPr>
        <w:pStyle w:val="13"/>
        <w:rPr>
          <w:rFonts w:hint="default"/>
        </w:rPr>
      </w:pPr>
    </w:p>
    <w:p w14:paraId="4D13A96C">
      <w:pPr>
        <w:rPr>
          <w:rFonts w:hint="default"/>
        </w:rPr>
      </w:pPr>
    </w:p>
    <w:p w14:paraId="7476C626">
      <w:pPr>
        <w:pStyle w:val="11"/>
        <w:rPr>
          <w:rFonts w:hint="default"/>
        </w:rPr>
      </w:pPr>
    </w:p>
    <w:p w14:paraId="20177CA3">
      <w:pPr>
        <w:rPr>
          <w:rFonts w:hint="default"/>
        </w:rPr>
      </w:pPr>
    </w:p>
    <w:p w14:paraId="724A097D">
      <w:pPr>
        <w:pStyle w:val="2"/>
        <w:rPr>
          <w:rFonts w:hint="default"/>
        </w:rPr>
      </w:pPr>
    </w:p>
    <w:p w14:paraId="087DABD3">
      <w:pPr>
        <w:pStyle w:val="11"/>
        <w:ind w:left="0" w:leftChars="0" w:firstLine="0" w:firstLineChars="0"/>
        <w:rPr>
          <w:rFonts w:hint="default"/>
        </w:rPr>
      </w:pPr>
    </w:p>
    <w:p w14:paraId="7FCAB008">
      <w:pPr>
        <w:rPr>
          <w:rFonts w:hint="default"/>
        </w:rPr>
      </w:pPr>
    </w:p>
    <w:p w14:paraId="43316B52">
      <w:pPr>
        <w:rPr>
          <w:rFonts w:hint="default"/>
        </w:rPr>
      </w:pPr>
    </w:p>
    <w:p w14:paraId="4DBBCB6E"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 w14:paraId="1ADFE5F0"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BAD8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7AA88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7AA88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WIyMDM4ODBiMGQxZjMyOGRiZTRmZDI5NzU3NDE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2A6BDB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9963F4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DB22432"/>
    <w:rsid w:val="0E2A564C"/>
    <w:rsid w:val="0E39220B"/>
    <w:rsid w:val="0E3B02F6"/>
    <w:rsid w:val="122D02D9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473F02"/>
    <w:rsid w:val="1A6C6674"/>
    <w:rsid w:val="1AB62E35"/>
    <w:rsid w:val="1AE71241"/>
    <w:rsid w:val="1B8076CB"/>
    <w:rsid w:val="1C033E58"/>
    <w:rsid w:val="1C4050AC"/>
    <w:rsid w:val="1C7C37C2"/>
    <w:rsid w:val="1CDA4151"/>
    <w:rsid w:val="1DA578BD"/>
    <w:rsid w:val="1E852174"/>
    <w:rsid w:val="1F132FD3"/>
    <w:rsid w:val="1F601469"/>
    <w:rsid w:val="2175353F"/>
    <w:rsid w:val="218F107C"/>
    <w:rsid w:val="223D260E"/>
    <w:rsid w:val="2292603D"/>
    <w:rsid w:val="231B5F2B"/>
    <w:rsid w:val="234A5B06"/>
    <w:rsid w:val="235B1BC8"/>
    <w:rsid w:val="23784995"/>
    <w:rsid w:val="23A24673"/>
    <w:rsid w:val="23A83C63"/>
    <w:rsid w:val="24E46F1D"/>
    <w:rsid w:val="264F669A"/>
    <w:rsid w:val="26527EB6"/>
    <w:rsid w:val="269366F1"/>
    <w:rsid w:val="27E40FE2"/>
    <w:rsid w:val="27EB2370"/>
    <w:rsid w:val="28CC5549"/>
    <w:rsid w:val="28DB49C0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8D66725"/>
    <w:rsid w:val="39477622"/>
    <w:rsid w:val="3A9D4BB7"/>
    <w:rsid w:val="3AD4138A"/>
    <w:rsid w:val="3B8958CD"/>
    <w:rsid w:val="3BB94ABA"/>
    <w:rsid w:val="3C0459B1"/>
    <w:rsid w:val="3CD52CCC"/>
    <w:rsid w:val="3D255ECD"/>
    <w:rsid w:val="3D7604D6"/>
    <w:rsid w:val="3DAE6C4C"/>
    <w:rsid w:val="415113BD"/>
    <w:rsid w:val="41526B64"/>
    <w:rsid w:val="428240EF"/>
    <w:rsid w:val="430D45FE"/>
    <w:rsid w:val="43313794"/>
    <w:rsid w:val="43B34232"/>
    <w:rsid w:val="43D81D74"/>
    <w:rsid w:val="44531571"/>
    <w:rsid w:val="44BA6EFA"/>
    <w:rsid w:val="45AA011D"/>
    <w:rsid w:val="45C40B15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4E6A63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027CD4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183927"/>
    <w:rsid w:val="59771406"/>
    <w:rsid w:val="5B894874"/>
    <w:rsid w:val="5BD85FFE"/>
    <w:rsid w:val="5D37614A"/>
    <w:rsid w:val="5E1F278A"/>
    <w:rsid w:val="5E2A2EEB"/>
    <w:rsid w:val="5E2F6887"/>
    <w:rsid w:val="5E7D74BF"/>
    <w:rsid w:val="5F187B5E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6996E60"/>
    <w:rsid w:val="6853425E"/>
    <w:rsid w:val="698C6808"/>
    <w:rsid w:val="6A132A85"/>
    <w:rsid w:val="6A7D49EA"/>
    <w:rsid w:val="6A9D0379"/>
    <w:rsid w:val="6AC02C0D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964DA9"/>
    <w:rsid w:val="7399224D"/>
    <w:rsid w:val="745A5E80"/>
    <w:rsid w:val="746D3645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162B61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table of figures"/>
    <w:next w:val="1"/>
    <w:unhideWhenUsed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6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17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customStyle="1" w:styleId="18">
    <w:name w:val="Body Text First Indent1"/>
    <w:basedOn w:val="4"/>
    <w:qFormat/>
    <w:uiPriority w:val="0"/>
    <w:pPr>
      <w:ind w:firstLine="420" w:firstLineChars="100"/>
    </w:pPr>
    <w:rPr>
      <w:rFonts w:eastAsia="宋体"/>
    </w:rPr>
  </w:style>
  <w:style w:type="paragraph" w:customStyle="1" w:styleId="19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规划正文"/>
    <w:qFormat/>
    <w:uiPriority w:val="0"/>
    <w:pPr>
      <w:widowControl w:val="0"/>
      <w:autoSpaceDE/>
      <w:spacing w:line="240" w:lineRule="auto"/>
      <w:ind w:firstLine="560"/>
      <w:jc w:val="both"/>
    </w:pPr>
    <w:rPr>
      <w:rFonts w:ascii="Calibri" w:hAnsi="仿宋_GB2312" w:eastAsia="宋体" w:cs="仿宋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2412</Words>
  <Characters>2524</Characters>
  <Lines>22</Lines>
  <Paragraphs>6</Paragraphs>
  <TotalTime>0</TotalTime>
  <ScaleCrop>false</ScaleCrop>
  <LinksUpToDate>false</LinksUpToDate>
  <CharactersWithSpaces>2640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清墨</cp:lastModifiedBy>
  <cp:lastPrinted>2022-08-14T07:48:00Z</cp:lastPrinted>
  <dcterms:modified xsi:type="dcterms:W3CDTF">2025-05-30T03:59:24Z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9198D5D54F8C4A8A9E6B339689148FB9</vt:lpwstr>
  </property>
  <property fmtid="{D5CDD505-2E9C-101B-9397-08002B2CF9AE}" pid="4" name="KSOTemplateDocerSaveRecord">
    <vt:lpwstr>eyJoZGlkIjoiYjg1OTcxM2NiOGU0NGZjZDM4YzIwYjJhNTJiM2E0N2IiLCJ1c2VySWQiOiI3Mzg3MzgxNDEifQ==</vt:lpwstr>
  </property>
</Properties>
</file>